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B5" w:rsidRDefault="00AB36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Proposte o osservazioni per l’aggiornamento del Piano triennale della prevenzione della corruzione e della Trasparenza dell’Azienda Socio-Sanitaria Territoriale di Crema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inviare al seguente indirizzo di posta elettronica: </w:t>
      </w:r>
      <w:hyperlink r:id="rId4" w:history="1">
        <w:r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responsabile.corruzione@asst-crema.it</w:t>
        </w:r>
      </w:hyperlink>
      <w:r>
        <w:rPr>
          <w:rFonts w:ascii="Arial" w:eastAsia="Times New Roman" w:hAnsi="Arial" w:cs="Arial"/>
          <w:sz w:val="24"/>
          <w:szCs w:val="24"/>
          <w:lang w:eastAsia="it-IT"/>
        </w:rPr>
        <w:t xml:space="preserve"> entro il 24 gennaio 2022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DATI IDENTIFICATIVI (*)</w:t>
      </w:r>
    </w:p>
    <w:p w:rsidR="00F527B5" w:rsidRDefault="00F527B5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nome e cognome 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cittadino singolo o rappresentante di ente/associazioni/organizzazione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specificare</w:t>
      </w:r>
      <w:r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 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ruolo ricoperto nell’ente/associazioni/organizzazione 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 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RECAPITI (INDICARE ALMENO UN RECAPITO)</w:t>
      </w:r>
      <w:r w:rsidR="00155D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it-IT"/>
        </w:rPr>
        <w:t>(*) telefono _______e-mail ____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indirizzo postale __________________________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SPAZIO PER OSSERVAZIONI/PROPOSTE </w:t>
      </w:r>
    </w:p>
    <w:p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27B5">
        <w:tc>
          <w:tcPr>
            <w:tcW w:w="9778" w:type="dxa"/>
          </w:tcPr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527B5" w:rsidRDefault="00F527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F527B5" w:rsidRDefault="00AB361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 xml:space="preserve">(*) da compilare obbligatoriamente </w:t>
      </w:r>
    </w:p>
    <w:p w:rsidR="00F527B5" w:rsidRDefault="00AB361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Informativa ai sensi dell’articolo 13 del d.lgs. 30 giugno 2003, n. 196 (Codice in materia di protezione dei dati personali)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I dati personali forniti per la presentazione delle osservazioni e contributi sul Piano di prevenzione della corruzione saranno trattati dall’ASST di Crema (titolare del trattamento) esclusivamente per le finalità istituzionali connesse a tale procedimento di consultazione e a tal fine il loro conferimento è obbligatorio; la mancata indicazione dei dati (nome, cognome,indirizzo e recapito telefonico) non permetterà l’esame delle osservazioni. I dati personali acquisiti saranno trattati dal Responsabile per la prevenzione della corruzione e della Trasparenza dai suoi incaricati mediante procedure, anche informatizzate. È garantito l’esercizio dei diritti previsti dall’art. 7 del d.lgs. 196/2003. Responsabile del trattamento è il Responsabile per la Prevenzione della corruzione e della Trasparenza dell’ASST di Crema, dr.ssa Anna Manai </w:t>
      </w:r>
    </w:p>
    <w:sectPr w:rsidR="00F5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27B5"/>
    <w:rsid w:val="00155DFE"/>
    <w:rsid w:val="00AB3615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0533"/>
  <w15:docId w15:val="{45AC45A1-5CAC-451C-9AAF-4030214D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ponsabile.corruzione@asst-cr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di Crema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PC-DG12</dc:creator>
  <cp:lastModifiedBy>Anna Manai</cp:lastModifiedBy>
  <cp:revision>6</cp:revision>
  <cp:lastPrinted>2014-12-23T10:41:00Z</cp:lastPrinted>
  <dcterms:created xsi:type="dcterms:W3CDTF">2019-12-12T11:59:00Z</dcterms:created>
  <dcterms:modified xsi:type="dcterms:W3CDTF">2022-01-14T08:02:00Z</dcterms:modified>
</cp:coreProperties>
</file>